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3939" w14:textId="71A750FE" w:rsidR="00905569" w:rsidRDefault="00AB7149">
      <w:pPr>
        <w:rPr>
          <w:sz w:val="36"/>
          <w:szCs w:val="36"/>
        </w:rPr>
      </w:pPr>
      <w:r w:rsidRPr="000B2ABB">
        <w:rPr>
          <w:sz w:val="36"/>
          <w:szCs w:val="36"/>
        </w:rPr>
        <w:t xml:space="preserve">Spreekopdracht </w:t>
      </w:r>
      <w:r w:rsidRPr="000B2ABB">
        <w:rPr>
          <w:sz w:val="36"/>
          <w:szCs w:val="36"/>
        </w:rPr>
        <w:br/>
      </w:r>
      <w:r w:rsidRPr="000B2ABB">
        <w:rPr>
          <w:sz w:val="36"/>
          <w:szCs w:val="36"/>
        </w:rPr>
        <w:br/>
      </w:r>
      <w:r w:rsidR="00A62C5F" w:rsidRPr="00905569">
        <w:rPr>
          <w:b/>
          <w:bCs/>
          <w:sz w:val="36"/>
          <w:szCs w:val="36"/>
        </w:rPr>
        <w:t>-</w:t>
      </w:r>
      <w:r w:rsidRPr="00905569">
        <w:rPr>
          <w:b/>
          <w:bCs/>
          <w:sz w:val="36"/>
          <w:szCs w:val="36"/>
        </w:rPr>
        <w:t xml:space="preserve"> Iedere leerling komt </w:t>
      </w:r>
      <w:r w:rsidR="000B2ABB" w:rsidRPr="00905569">
        <w:rPr>
          <w:b/>
          <w:bCs/>
          <w:sz w:val="36"/>
          <w:szCs w:val="36"/>
        </w:rPr>
        <w:t>5</w:t>
      </w:r>
      <w:r w:rsidRPr="00905569">
        <w:rPr>
          <w:b/>
          <w:bCs/>
          <w:sz w:val="36"/>
          <w:szCs w:val="36"/>
        </w:rPr>
        <w:t xml:space="preserve"> </w:t>
      </w:r>
      <w:r w:rsidR="003D1EAD">
        <w:rPr>
          <w:b/>
          <w:bCs/>
          <w:sz w:val="36"/>
          <w:szCs w:val="36"/>
        </w:rPr>
        <w:t xml:space="preserve">tot max 10 </w:t>
      </w:r>
      <w:r w:rsidRPr="00905569">
        <w:rPr>
          <w:b/>
          <w:bCs/>
          <w:sz w:val="36"/>
          <w:szCs w:val="36"/>
        </w:rPr>
        <w:t xml:space="preserve">minuten aan het woord </w:t>
      </w:r>
      <w:r w:rsidRPr="000B2ABB">
        <w:rPr>
          <w:sz w:val="36"/>
          <w:szCs w:val="36"/>
        </w:rPr>
        <w:br/>
      </w:r>
    </w:p>
    <w:p w14:paraId="2C98051C" w14:textId="0A06552B" w:rsidR="00A82B3E" w:rsidRPr="005D2B3B" w:rsidRDefault="00A82B3E">
      <w:pPr>
        <w:rPr>
          <w:sz w:val="36"/>
          <w:szCs w:val="36"/>
        </w:rPr>
      </w:pPr>
      <w:r w:rsidRPr="005D2B3B">
        <w:rPr>
          <w:sz w:val="36"/>
          <w:szCs w:val="36"/>
        </w:rPr>
        <w:t>*</w:t>
      </w:r>
      <w:r w:rsidR="005D2B3B" w:rsidRPr="005D2B3B">
        <w:rPr>
          <w:sz w:val="36"/>
          <w:szCs w:val="36"/>
        </w:rPr>
        <w:t>S</w:t>
      </w:r>
      <w:r w:rsidRPr="005D2B3B">
        <w:rPr>
          <w:sz w:val="36"/>
          <w:szCs w:val="36"/>
        </w:rPr>
        <w:t>mall intro</w:t>
      </w:r>
      <w:r w:rsidR="000B2ABB" w:rsidRPr="005D2B3B">
        <w:rPr>
          <w:sz w:val="36"/>
          <w:szCs w:val="36"/>
        </w:rPr>
        <w:t xml:space="preserve"> (</w:t>
      </w:r>
      <w:r w:rsidR="005D2B3B" w:rsidRPr="005D2B3B">
        <w:rPr>
          <w:sz w:val="36"/>
          <w:szCs w:val="36"/>
        </w:rPr>
        <w:t>Stel je even voor en geef aan wat voor school je op z</w:t>
      </w:r>
      <w:r w:rsidR="005D2B3B">
        <w:rPr>
          <w:sz w:val="36"/>
          <w:szCs w:val="36"/>
        </w:rPr>
        <w:t xml:space="preserve">it, op </w:t>
      </w:r>
      <w:proofErr w:type="spellStart"/>
      <w:r w:rsidR="005D2B3B">
        <w:rPr>
          <w:sz w:val="36"/>
          <w:szCs w:val="36"/>
        </w:rPr>
        <w:t>MijnHelicon</w:t>
      </w:r>
      <w:proofErr w:type="spellEnd"/>
      <w:r w:rsidR="005D2B3B">
        <w:rPr>
          <w:sz w:val="36"/>
          <w:szCs w:val="36"/>
        </w:rPr>
        <w:t xml:space="preserve"> vind je een internationale versie in het Engels waar je tips uit kan halen</w:t>
      </w:r>
      <w:r w:rsidR="000B2ABB" w:rsidRPr="005D2B3B">
        <w:rPr>
          <w:sz w:val="36"/>
          <w:szCs w:val="36"/>
        </w:rPr>
        <w:t>)</w:t>
      </w:r>
      <w:r w:rsidR="0033301B" w:rsidRPr="005D2B3B">
        <w:rPr>
          <w:sz w:val="36"/>
          <w:szCs w:val="36"/>
        </w:rPr>
        <w:br/>
        <w:t xml:space="preserve">* </w:t>
      </w:r>
      <w:proofErr w:type="spellStart"/>
      <w:r w:rsidR="00A62C5F" w:rsidRPr="005D2B3B">
        <w:rPr>
          <w:sz w:val="36"/>
          <w:szCs w:val="36"/>
        </w:rPr>
        <w:t>What</w:t>
      </w:r>
      <w:proofErr w:type="spellEnd"/>
      <w:r w:rsidR="00A62C5F" w:rsidRPr="005D2B3B">
        <w:rPr>
          <w:sz w:val="36"/>
          <w:szCs w:val="36"/>
        </w:rPr>
        <w:t xml:space="preserve"> is </w:t>
      </w:r>
      <w:proofErr w:type="spellStart"/>
      <w:r w:rsidR="00A62C5F" w:rsidRPr="005D2B3B">
        <w:rPr>
          <w:sz w:val="36"/>
          <w:szCs w:val="36"/>
        </w:rPr>
        <w:t>the</w:t>
      </w:r>
      <w:proofErr w:type="spellEnd"/>
      <w:r w:rsidR="00A62C5F" w:rsidRPr="005D2B3B">
        <w:rPr>
          <w:sz w:val="36"/>
          <w:szCs w:val="36"/>
        </w:rPr>
        <w:t xml:space="preserve"> project </w:t>
      </w:r>
      <w:proofErr w:type="spellStart"/>
      <w:r w:rsidR="00A62C5F" w:rsidRPr="005D2B3B">
        <w:rPr>
          <w:sz w:val="36"/>
          <w:szCs w:val="36"/>
        </w:rPr>
        <w:t>about</w:t>
      </w:r>
      <w:proofErr w:type="spellEnd"/>
      <w:r w:rsidR="00A62C5F" w:rsidRPr="005D2B3B">
        <w:rPr>
          <w:sz w:val="36"/>
          <w:szCs w:val="36"/>
        </w:rPr>
        <w:t xml:space="preserve">, </w:t>
      </w:r>
      <w:proofErr w:type="spellStart"/>
      <w:r w:rsidR="00A62C5F" w:rsidRPr="005D2B3B">
        <w:rPr>
          <w:sz w:val="36"/>
          <w:szCs w:val="36"/>
        </w:rPr>
        <w:t>what</w:t>
      </w:r>
      <w:proofErr w:type="spellEnd"/>
      <w:r w:rsidR="00A62C5F" w:rsidRPr="005D2B3B">
        <w:rPr>
          <w:sz w:val="36"/>
          <w:szCs w:val="36"/>
        </w:rPr>
        <w:t xml:space="preserve"> do </w:t>
      </w:r>
      <w:proofErr w:type="spellStart"/>
      <w:r w:rsidR="00A62C5F" w:rsidRPr="005D2B3B">
        <w:rPr>
          <w:sz w:val="36"/>
          <w:szCs w:val="36"/>
        </w:rPr>
        <w:t>you</w:t>
      </w:r>
      <w:proofErr w:type="spellEnd"/>
      <w:r w:rsidR="00A62C5F" w:rsidRPr="005D2B3B">
        <w:rPr>
          <w:sz w:val="36"/>
          <w:szCs w:val="36"/>
        </w:rPr>
        <w:t xml:space="preserve"> want </w:t>
      </w:r>
      <w:proofErr w:type="spellStart"/>
      <w:r w:rsidR="00A62C5F" w:rsidRPr="005D2B3B">
        <w:rPr>
          <w:sz w:val="36"/>
          <w:szCs w:val="36"/>
        </w:rPr>
        <w:t>to</w:t>
      </w:r>
      <w:proofErr w:type="spellEnd"/>
      <w:r w:rsidR="00A62C5F" w:rsidRPr="005D2B3B">
        <w:rPr>
          <w:sz w:val="36"/>
          <w:szCs w:val="36"/>
        </w:rPr>
        <w:t xml:space="preserve"> </w:t>
      </w:r>
      <w:proofErr w:type="spellStart"/>
      <w:r w:rsidR="00A62C5F" w:rsidRPr="005D2B3B">
        <w:rPr>
          <w:sz w:val="36"/>
          <w:szCs w:val="36"/>
        </w:rPr>
        <w:t>achieve</w:t>
      </w:r>
      <w:proofErr w:type="spellEnd"/>
      <w:r w:rsidR="00A62C5F" w:rsidRPr="005D2B3B">
        <w:rPr>
          <w:sz w:val="36"/>
          <w:szCs w:val="36"/>
        </w:rPr>
        <w:t xml:space="preserve"> </w:t>
      </w:r>
      <w:proofErr w:type="spellStart"/>
      <w:r w:rsidR="00A62C5F" w:rsidRPr="005D2B3B">
        <w:rPr>
          <w:sz w:val="36"/>
          <w:szCs w:val="36"/>
        </w:rPr>
        <w:t>with</w:t>
      </w:r>
      <w:proofErr w:type="spellEnd"/>
      <w:r w:rsidR="00A62C5F" w:rsidRPr="005D2B3B">
        <w:rPr>
          <w:sz w:val="36"/>
          <w:szCs w:val="36"/>
        </w:rPr>
        <w:t xml:space="preserve"> </w:t>
      </w:r>
      <w:proofErr w:type="spellStart"/>
      <w:r w:rsidR="00A62C5F" w:rsidRPr="005D2B3B">
        <w:rPr>
          <w:sz w:val="36"/>
          <w:szCs w:val="36"/>
        </w:rPr>
        <w:t>it</w:t>
      </w:r>
      <w:proofErr w:type="spellEnd"/>
      <w:r w:rsidR="00A62C5F" w:rsidRPr="005D2B3B">
        <w:rPr>
          <w:sz w:val="36"/>
          <w:szCs w:val="36"/>
        </w:rPr>
        <w:t>?</w:t>
      </w:r>
      <w:r w:rsidR="0033301B" w:rsidRPr="005D2B3B">
        <w:rPr>
          <w:sz w:val="36"/>
          <w:szCs w:val="36"/>
        </w:rPr>
        <w:br/>
      </w:r>
      <w:r w:rsidR="0033301B" w:rsidRPr="000B2ABB">
        <w:rPr>
          <w:sz w:val="36"/>
          <w:szCs w:val="36"/>
          <w:lang w:val="en-GB"/>
        </w:rPr>
        <w:t xml:space="preserve">* </w:t>
      </w:r>
      <w:r w:rsidR="00A62C5F" w:rsidRPr="000B2ABB">
        <w:rPr>
          <w:sz w:val="36"/>
          <w:szCs w:val="36"/>
          <w:lang w:val="en-GB"/>
        </w:rPr>
        <w:t>Why is this project a part of this education?</w:t>
      </w:r>
      <w:r w:rsidR="00A62C5F" w:rsidRPr="000B2ABB">
        <w:rPr>
          <w:sz w:val="36"/>
          <w:szCs w:val="36"/>
          <w:lang w:val="en-GB"/>
        </w:rPr>
        <w:br/>
        <w:t>* What was the plan of approach? Give steps and explain why they are important.</w:t>
      </w:r>
      <w:r w:rsidR="00A62C5F" w:rsidRPr="000B2ABB">
        <w:rPr>
          <w:sz w:val="36"/>
          <w:szCs w:val="36"/>
          <w:lang w:val="en-GB"/>
        </w:rPr>
        <w:br/>
        <w:t>* What did you struggle with and what went smoothly?</w:t>
      </w:r>
      <w:r w:rsidR="0033301B" w:rsidRPr="000B2ABB">
        <w:rPr>
          <w:sz w:val="36"/>
          <w:szCs w:val="36"/>
          <w:lang w:val="en-GB"/>
        </w:rPr>
        <w:br/>
        <w:t>*</w:t>
      </w:r>
      <w:r w:rsidR="00C90E45" w:rsidRPr="000B2ABB">
        <w:rPr>
          <w:sz w:val="36"/>
          <w:szCs w:val="36"/>
          <w:lang w:val="en-GB"/>
        </w:rPr>
        <w:t xml:space="preserve"> </w:t>
      </w:r>
      <w:r w:rsidR="00A62C5F" w:rsidRPr="000B2ABB">
        <w:rPr>
          <w:sz w:val="36"/>
          <w:szCs w:val="36"/>
          <w:lang w:val="en-GB"/>
        </w:rPr>
        <w:t xml:space="preserve">Your opinion on the project and its educational value. </w:t>
      </w:r>
      <w:r w:rsidR="000B2ABB">
        <w:rPr>
          <w:sz w:val="36"/>
          <w:szCs w:val="36"/>
          <w:lang w:val="en-GB"/>
        </w:rPr>
        <w:t>*</w:t>
      </w:r>
      <w:r w:rsidR="00A62C5F" w:rsidRPr="000B2ABB">
        <w:rPr>
          <w:sz w:val="36"/>
          <w:szCs w:val="36"/>
          <w:lang w:val="en-GB"/>
        </w:rPr>
        <w:t>Would you change anything?</w:t>
      </w:r>
      <w:r w:rsidRPr="000B2ABB">
        <w:rPr>
          <w:sz w:val="36"/>
          <w:szCs w:val="36"/>
          <w:lang w:val="en-GB"/>
        </w:rPr>
        <w:br/>
      </w:r>
      <w:r w:rsidRPr="005D2B3B">
        <w:rPr>
          <w:sz w:val="36"/>
          <w:szCs w:val="36"/>
        </w:rPr>
        <w:t>*</w:t>
      </w:r>
      <w:proofErr w:type="spellStart"/>
      <w:r w:rsidRPr="005D2B3B">
        <w:rPr>
          <w:sz w:val="36"/>
          <w:szCs w:val="36"/>
        </w:rPr>
        <w:t>conclusion</w:t>
      </w:r>
      <w:proofErr w:type="spellEnd"/>
      <w:r w:rsidR="000B2ABB" w:rsidRPr="005D2B3B">
        <w:rPr>
          <w:sz w:val="36"/>
          <w:szCs w:val="36"/>
        </w:rPr>
        <w:t xml:space="preserve"> </w:t>
      </w:r>
      <w:r w:rsidR="005D2B3B" w:rsidRPr="005D2B3B">
        <w:rPr>
          <w:sz w:val="36"/>
          <w:szCs w:val="36"/>
        </w:rPr>
        <w:br/>
      </w:r>
      <w:r w:rsidR="005D2B3B" w:rsidRPr="005D2B3B">
        <w:rPr>
          <w:sz w:val="36"/>
          <w:szCs w:val="36"/>
        </w:rPr>
        <w:br/>
      </w:r>
      <w:r w:rsidR="005D2B3B">
        <w:rPr>
          <w:b/>
          <w:bCs/>
          <w:sz w:val="36"/>
          <w:szCs w:val="36"/>
        </w:rPr>
        <w:t>L</w:t>
      </w:r>
      <w:r w:rsidR="005D2B3B" w:rsidRPr="005D2B3B">
        <w:rPr>
          <w:b/>
          <w:bCs/>
          <w:sz w:val="36"/>
          <w:szCs w:val="36"/>
        </w:rPr>
        <w:t>et op</w:t>
      </w:r>
      <w:r w:rsidR="005D2B3B">
        <w:rPr>
          <w:b/>
          <w:bCs/>
          <w:sz w:val="36"/>
          <w:szCs w:val="36"/>
        </w:rPr>
        <w:t>! M</w:t>
      </w:r>
      <w:r w:rsidR="005D2B3B" w:rsidRPr="005D2B3B">
        <w:rPr>
          <w:b/>
          <w:bCs/>
          <w:sz w:val="36"/>
          <w:szCs w:val="36"/>
        </w:rPr>
        <w:t>erk je dat je ver b</w:t>
      </w:r>
      <w:r w:rsidR="005D2B3B">
        <w:rPr>
          <w:b/>
          <w:bCs/>
          <w:sz w:val="36"/>
          <w:szCs w:val="36"/>
        </w:rPr>
        <w:t xml:space="preserve">oven de </w:t>
      </w:r>
      <w:r w:rsidR="003D1EAD">
        <w:rPr>
          <w:b/>
          <w:bCs/>
          <w:sz w:val="36"/>
          <w:szCs w:val="36"/>
        </w:rPr>
        <w:t>5-10</w:t>
      </w:r>
      <w:r w:rsidR="005D2B3B">
        <w:rPr>
          <w:b/>
          <w:bCs/>
          <w:sz w:val="36"/>
          <w:szCs w:val="36"/>
        </w:rPr>
        <w:t xml:space="preserve"> min uitkomt in je verhaal, laat dan de intro maar gaan en begin gelijk bij punt twee. </w:t>
      </w:r>
      <w:r w:rsidRPr="005D2B3B">
        <w:rPr>
          <w:sz w:val="36"/>
          <w:szCs w:val="36"/>
        </w:rPr>
        <w:br/>
      </w:r>
      <w:r w:rsidRPr="005D2B3B">
        <w:rPr>
          <w:sz w:val="36"/>
          <w:szCs w:val="36"/>
        </w:rPr>
        <w:br/>
      </w:r>
    </w:p>
    <w:p w14:paraId="050A5432" w14:textId="77777777" w:rsidR="00A82B3E" w:rsidRPr="005D2B3B" w:rsidRDefault="00A82B3E">
      <w:pPr>
        <w:rPr>
          <w:sz w:val="36"/>
          <w:szCs w:val="36"/>
        </w:rPr>
      </w:pPr>
      <w:r w:rsidRPr="005D2B3B">
        <w:rPr>
          <w:sz w:val="36"/>
          <w:szCs w:val="36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2B3E" w:rsidRPr="00514D6E" w14:paraId="30B91392" w14:textId="77777777" w:rsidTr="00FF3C40">
        <w:tc>
          <w:tcPr>
            <w:tcW w:w="9062" w:type="dxa"/>
            <w:gridSpan w:val="2"/>
          </w:tcPr>
          <w:p w14:paraId="784CADEB" w14:textId="77777777" w:rsidR="00A82B3E" w:rsidRPr="00514D6E" w:rsidRDefault="00A82B3E" w:rsidP="00FF3C40">
            <w:pPr>
              <w:rPr>
                <w:sz w:val="40"/>
                <w:szCs w:val="40"/>
                <w:lang w:val="en-GB"/>
              </w:rPr>
            </w:pPr>
            <w:r w:rsidRPr="00514D6E">
              <w:rPr>
                <w:sz w:val="40"/>
                <w:szCs w:val="40"/>
                <w:lang w:val="en-GB"/>
              </w:rPr>
              <w:lastRenderedPageBreak/>
              <w:t>Presentation feedback form</w:t>
            </w:r>
            <w:r w:rsidRPr="00514D6E">
              <w:rPr>
                <w:sz w:val="40"/>
                <w:szCs w:val="40"/>
                <w:lang w:val="en-GB"/>
              </w:rPr>
              <w:br/>
            </w:r>
          </w:p>
        </w:tc>
      </w:tr>
      <w:tr w:rsidR="00A82B3E" w:rsidRPr="00752D5E" w14:paraId="5E195879" w14:textId="77777777" w:rsidTr="00FF3C40">
        <w:trPr>
          <w:trHeight w:val="1356"/>
        </w:trPr>
        <w:tc>
          <w:tcPr>
            <w:tcW w:w="4531" w:type="dxa"/>
          </w:tcPr>
          <w:p w14:paraId="4730A3FA" w14:textId="77777777" w:rsidR="00A82B3E" w:rsidRPr="00752D5E" w:rsidRDefault="00A82B3E" w:rsidP="00FF3C40">
            <w:pPr>
              <w:rPr>
                <w:sz w:val="24"/>
                <w:szCs w:val="24"/>
              </w:rPr>
            </w:pPr>
            <w:proofErr w:type="spellStart"/>
            <w:r w:rsidRPr="00752D5E">
              <w:rPr>
                <w:sz w:val="24"/>
                <w:szCs w:val="24"/>
              </w:rPr>
              <w:t>Your</w:t>
            </w:r>
            <w:proofErr w:type="spellEnd"/>
            <w:r w:rsidRPr="00752D5E">
              <w:rPr>
                <w:sz w:val="24"/>
                <w:szCs w:val="24"/>
              </w:rPr>
              <w:t xml:space="preserve"> name:</w:t>
            </w:r>
            <w:r w:rsidRPr="00752D5E">
              <w:rPr>
                <w:sz w:val="24"/>
                <w:szCs w:val="24"/>
              </w:rPr>
              <w:br/>
              <w:t>Date:</w:t>
            </w:r>
            <w:r w:rsidRPr="00752D5E">
              <w:rPr>
                <w:sz w:val="24"/>
                <w:szCs w:val="24"/>
              </w:rPr>
              <w:br/>
            </w:r>
            <w:proofErr w:type="spellStart"/>
            <w:r w:rsidRPr="00752D5E">
              <w:rPr>
                <w:sz w:val="24"/>
                <w:szCs w:val="24"/>
              </w:rPr>
              <w:t>Location</w:t>
            </w:r>
            <w:proofErr w:type="spellEnd"/>
            <w:r w:rsidRPr="00752D5E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00F82CA" w14:textId="77777777" w:rsidR="00A82B3E" w:rsidRPr="00752D5E" w:rsidRDefault="00A82B3E" w:rsidP="00FF3C40">
            <w:pPr>
              <w:rPr>
                <w:sz w:val="24"/>
                <w:szCs w:val="24"/>
              </w:rPr>
            </w:pPr>
            <w:r w:rsidRPr="00752D5E">
              <w:rPr>
                <w:sz w:val="24"/>
                <w:szCs w:val="24"/>
              </w:rPr>
              <w:t>Presenter:</w:t>
            </w:r>
          </w:p>
        </w:tc>
      </w:tr>
      <w:tr w:rsidR="00A82B3E" w:rsidRPr="00905569" w14:paraId="6218CDB5" w14:textId="77777777" w:rsidTr="00FF3C40">
        <w:tc>
          <w:tcPr>
            <w:tcW w:w="9062" w:type="dxa"/>
            <w:gridSpan w:val="2"/>
          </w:tcPr>
          <w:p w14:paraId="0D63F2AD" w14:textId="77777777" w:rsidR="00A82B3E" w:rsidRPr="00752D5E" w:rsidRDefault="00A82B3E" w:rsidP="00A82B3E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752D5E">
              <w:rPr>
                <w:sz w:val="24"/>
                <w:szCs w:val="24"/>
                <w:lang w:val="en-GB"/>
              </w:rPr>
              <w:t>Mark within the indicated r</w:t>
            </w:r>
            <w:r>
              <w:rPr>
                <w:sz w:val="24"/>
                <w:szCs w:val="24"/>
                <w:lang w:val="en-GB"/>
              </w:rPr>
              <w:t>ange of five.</w:t>
            </w:r>
          </w:p>
          <w:p w14:paraId="4E618CB8" w14:textId="77777777" w:rsidR="00A82B3E" w:rsidRPr="00752D5E" w:rsidRDefault="00A82B3E" w:rsidP="00A82B3E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752D5E">
              <w:rPr>
                <w:sz w:val="24"/>
                <w:szCs w:val="24"/>
                <w:lang w:val="en-GB"/>
              </w:rPr>
              <w:t>Do ask questions if y</w:t>
            </w:r>
            <w:r>
              <w:rPr>
                <w:sz w:val="24"/>
                <w:szCs w:val="24"/>
                <w:lang w:val="en-GB"/>
              </w:rPr>
              <w:t>ou have them at the end of the presentation (should be invited by the speaker)</w:t>
            </w:r>
          </w:p>
          <w:p w14:paraId="0F605FB0" w14:textId="77777777" w:rsidR="00A82B3E" w:rsidRDefault="00A82B3E" w:rsidP="00A82B3E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There is no point ‘’loading’’ your evaluation so that it looks good because the speaker is a friend. The teacher decides the final score and you do not help your classmate by lying to them.</w:t>
            </w:r>
          </w:p>
          <w:p w14:paraId="7F43AB8A" w14:textId="77777777" w:rsidR="00A82B3E" w:rsidRPr="00752D5E" w:rsidRDefault="00A82B3E" w:rsidP="00FF3C40">
            <w:pPr>
              <w:pStyle w:val="Lijstalinea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A82B3E" w:rsidRPr="00905569" w14:paraId="337054DA" w14:textId="77777777" w:rsidTr="00FF3C40">
        <w:tc>
          <w:tcPr>
            <w:tcW w:w="9062" w:type="dxa"/>
            <w:gridSpan w:val="2"/>
          </w:tcPr>
          <w:p w14:paraId="6C988D44" w14:textId="77777777" w:rsidR="00A82B3E" w:rsidRPr="00752D5E" w:rsidRDefault="00A82B3E" w:rsidP="00FF3C40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Loose categories: (1)</w:t>
            </w:r>
            <w:r>
              <w:rPr>
                <w:sz w:val="24"/>
                <w:szCs w:val="24"/>
                <w:lang w:val="en-GB"/>
              </w:rPr>
              <w:t>Not very successful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(2) </w:t>
            </w:r>
            <w:r>
              <w:rPr>
                <w:sz w:val="24"/>
                <w:szCs w:val="24"/>
                <w:lang w:val="en-GB"/>
              </w:rPr>
              <w:t>Could be better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(3) </w:t>
            </w:r>
            <w:r>
              <w:rPr>
                <w:sz w:val="24"/>
                <w:szCs w:val="24"/>
                <w:lang w:val="en-GB"/>
              </w:rPr>
              <w:t>Average only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(4) </w:t>
            </w:r>
            <w:r>
              <w:rPr>
                <w:sz w:val="24"/>
                <w:szCs w:val="24"/>
                <w:lang w:val="en-GB"/>
              </w:rPr>
              <w:t>Quite good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(5) </w:t>
            </w:r>
            <w:r w:rsidRPr="00752D5E">
              <w:rPr>
                <w:sz w:val="24"/>
                <w:szCs w:val="24"/>
                <w:lang w:val="en-GB"/>
              </w:rPr>
              <w:t>Very g</w:t>
            </w:r>
            <w:r>
              <w:rPr>
                <w:sz w:val="24"/>
                <w:szCs w:val="24"/>
                <w:lang w:val="en-GB"/>
              </w:rPr>
              <w:t>ood/excellent</w:t>
            </w:r>
          </w:p>
        </w:tc>
      </w:tr>
    </w:tbl>
    <w:tbl>
      <w:tblPr>
        <w:tblStyle w:val="Tabelraster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A82B3E" w:rsidRPr="00905569" w14:paraId="0AC91691" w14:textId="77777777" w:rsidTr="00FF3C40">
        <w:tc>
          <w:tcPr>
            <w:tcW w:w="8075" w:type="dxa"/>
          </w:tcPr>
          <w:p w14:paraId="7773FF71" w14:textId="77777777" w:rsidR="00A82B3E" w:rsidRPr="00D84359" w:rsidRDefault="00A82B3E" w:rsidP="00FF3C4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Q1 </w:t>
            </w:r>
            <w:r>
              <w:rPr>
                <w:sz w:val="24"/>
                <w:szCs w:val="24"/>
                <w:lang w:val="en-GB"/>
              </w:rPr>
              <w:t>Clarity of speaking.</w:t>
            </w:r>
            <w:r>
              <w:rPr>
                <w:sz w:val="24"/>
                <w:szCs w:val="24"/>
                <w:lang w:val="en-GB"/>
              </w:rPr>
              <w:br/>
              <w:t>(Could you hear the speaker properly and clearly)</w:t>
            </w:r>
          </w:p>
          <w:p w14:paraId="381B807F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87" w:type="dxa"/>
          </w:tcPr>
          <w:p w14:paraId="121D5817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</w:tr>
      <w:tr w:rsidR="00A82B3E" w:rsidRPr="00905569" w14:paraId="73B4C1DF" w14:textId="77777777" w:rsidTr="00FF3C40">
        <w:tc>
          <w:tcPr>
            <w:tcW w:w="8075" w:type="dxa"/>
          </w:tcPr>
          <w:p w14:paraId="5F737298" w14:textId="77777777" w:rsidR="00A82B3E" w:rsidRPr="00D84359" w:rsidRDefault="00A82B3E" w:rsidP="00FF3C4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Q2 </w:t>
            </w:r>
            <w:r>
              <w:rPr>
                <w:sz w:val="24"/>
                <w:szCs w:val="24"/>
                <w:lang w:val="en-GB"/>
              </w:rPr>
              <w:t>How would you rate the audio-visuals?</w:t>
            </w:r>
            <w:r>
              <w:rPr>
                <w:sz w:val="24"/>
                <w:szCs w:val="24"/>
                <w:lang w:val="en-GB"/>
              </w:rPr>
              <w:br/>
              <w:t xml:space="preserve">(Use of </w:t>
            </w:r>
            <w:proofErr w:type="spellStart"/>
            <w:r>
              <w:rPr>
                <w:sz w:val="24"/>
                <w:szCs w:val="24"/>
                <w:lang w:val="en-GB"/>
              </w:rPr>
              <w:t>powerpoint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GB"/>
              </w:rPr>
              <w:t>prezi</w:t>
            </w:r>
            <w:proofErr w:type="spellEnd"/>
            <w:r>
              <w:rPr>
                <w:sz w:val="24"/>
                <w:szCs w:val="24"/>
                <w:lang w:val="en-GB"/>
              </w:rPr>
              <w:t>, etc)</w:t>
            </w:r>
          </w:p>
          <w:p w14:paraId="6B001AB7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87" w:type="dxa"/>
          </w:tcPr>
          <w:p w14:paraId="7E0DD517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</w:tr>
      <w:tr w:rsidR="00A82B3E" w:rsidRPr="00905569" w14:paraId="4EC29E53" w14:textId="77777777" w:rsidTr="00FF3C40">
        <w:tc>
          <w:tcPr>
            <w:tcW w:w="8075" w:type="dxa"/>
          </w:tcPr>
          <w:p w14:paraId="787E8537" w14:textId="77777777" w:rsidR="00A82B3E" w:rsidRPr="00D84359" w:rsidRDefault="00A82B3E" w:rsidP="00FF3C4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Q3 </w:t>
            </w:r>
            <w:r>
              <w:rPr>
                <w:sz w:val="24"/>
                <w:szCs w:val="24"/>
                <w:lang w:val="en-GB"/>
              </w:rPr>
              <w:t>Clarity of language.</w:t>
            </w:r>
            <w:r>
              <w:rPr>
                <w:sz w:val="24"/>
                <w:szCs w:val="24"/>
                <w:lang w:val="en-GB"/>
              </w:rPr>
              <w:br/>
              <w:t>(Could you understand everything(terminology) said?</w:t>
            </w:r>
          </w:p>
          <w:p w14:paraId="28C97CE7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87" w:type="dxa"/>
          </w:tcPr>
          <w:p w14:paraId="54C96F60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</w:tr>
      <w:tr w:rsidR="00A82B3E" w:rsidRPr="00905569" w14:paraId="3BE2510E" w14:textId="77777777" w:rsidTr="00FF3C40">
        <w:tc>
          <w:tcPr>
            <w:tcW w:w="8075" w:type="dxa"/>
          </w:tcPr>
          <w:p w14:paraId="1B40B7F0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Q4 </w:t>
            </w:r>
            <w:r>
              <w:rPr>
                <w:sz w:val="24"/>
                <w:szCs w:val="24"/>
                <w:lang w:val="en-GB"/>
              </w:rPr>
              <w:t>What about body language?</w:t>
            </w:r>
            <w:r>
              <w:rPr>
                <w:sz w:val="24"/>
                <w:szCs w:val="24"/>
                <w:lang w:val="en-GB"/>
              </w:rPr>
              <w:br/>
              <w:t>(Eye contact, not reading off a note all the time)</w:t>
            </w:r>
          </w:p>
          <w:p w14:paraId="1CDD273D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87" w:type="dxa"/>
          </w:tcPr>
          <w:p w14:paraId="6B3719B6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</w:tr>
      <w:tr w:rsidR="00A82B3E" w:rsidRPr="00905569" w14:paraId="54A9F93D" w14:textId="77777777" w:rsidTr="00FF3C40">
        <w:tc>
          <w:tcPr>
            <w:tcW w:w="8075" w:type="dxa"/>
          </w:tcPr>
          <w:p w14:paraId="744C5C53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Q5 </w:t>
            </w:r>
            <w:r>
              <w:rPr>
                <w:sz w:val="24"/>
                <w:szCs w:val="24"/>
                <w:lang w:val="en-GB"/>
              </w:rPr>
              <w:t>Was the structure and procedure right?</w:t>
            </w:r>
            <w:r>
              <w:rPr>
                <w:b/>
                <w:bCs/>
                <w:sz w:val="24"/>
                <w:szCs w:val="24"/>
                <w:lang w:val="en-GB"/>
              </w:rPr>
              <w:br/>
            </w:r>
            <w:r>
              <w:rPr>
                <w:sz w:val="24"/>
                <w:szCs w:val="24"/>
                <w:lang w:val="en-GB"/>
              </w:rPr>
              <w:t>(Intro, points, conclusion, invitation to questions, +- 5 min presentation)</w:t>
            </w:r>
          </w:p>
          <w:p w14:paraId="307EDEFA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87" w:type="dxa"/>
          </w:tcPr>
          <w:p w14:paraId="0E3CFC5B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</w:tr>
      <w:tr w:rsidR="00A82B3E" w:rsidRPr="00905569" w14:paraId="5F2A486D" w14:textId="77777777" w:rsidTr="00FF3C40">
        <w:tc>
          <w:tcPr>
            <w:tcW w:w="8075" w:type="dxa"/>
          </w:tcPr>
          <w:p w14:paraId="17CB6C42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Q6 </w:t>
            </w:r>
            <w:r>
              <w:rPr>
                <w:sz w:val="24"/>
                <w:szCs w:val="24"/>
                <w:lang w:val="en-GB"/>
              </w:rPr>
              <w:t>How about answering questions?</w:t>
            </w:r>
            <w:r>
              <w:rPr>
                <w:b/>
                <w:bCs/>
                <w:sz w:val="24"/>
                <w:szCs w:val="24"/>
                <w:lang w:val="en-GB"/>
              </w:rPr>
              <w:br/>
            </w:r>
            <w:r>
              <w:rPr>
                <w:sz w:val="24"/>
                <w:szCs w:val="24"/>
                <w:lang w:val="en-GB"/>
              </w:rPr>
              <w:t>(Did he or she respond well, general impression, knowledgeable.)</w:t>
            </w:r>
          </w:p>
          <w:p w14:paraId="7204E44F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87" w:type="dxa"/>
          </w:tcPr>
          <w:p w14:paraId="40B79DB7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</w:tr>
      <w:tr w:rsidR="00A82B3E" w:rsidRPr="00905569" w14:paraId="4922059F" w14:textId="77777777" w:rsidTr="00FF3C40">
        <w:tc>
          <w:tcPr>
            <w:tcW w:w="8075" w:type="dxa"/>
          </w:tcPr>
          <w:p w14:paraId="74295A5B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Q7 </w:t>
            </w:r>
            <w:r>
              <w:rPr>
                <w:sz w:val="24"/>
                <w:szCs w:val="24"/>
                <w:lang w:val="en-GB"/>
              </w:rPr>
              <w:t>Overall rating for presentation.</w:t>
            </w:r>
          </w:p>
        </w:tc>
        <w:tc>
          <w:tcPr>
            <w:tcW w:w="987" w:type="dxa"/>
          </w:tcPr>
          <w:p w14:paraId="717C5050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</w:tr>
      <w:tr w:rsidR="00A82B3E" w:rsidRPr="00905569" w14:paraId="4D63470A" w14:textId="77777777" w:rsidTr="00FF3C40">
        <w:trPr>
          <w:trHeight w:val="2429"/>
        </w:trPr>
        <w:tc>
          <w:tcPr>
            <w:tcW w:w="9062" w:type="dxa"/>
            <w:gridSpan w:val="2"/>
          </w:tcPr>
          <w:p w14:paraId="393E88A4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Q8 </w:t>
            </w:r>
            <w:r>
              <w:rPr>
                <w:sz w:val="24"/>
                <w:szCs w:val="24"/>
                <w:lang w:val="en-GB"/>
              </w:rPr>
              <w:t>Is there is one particular ‘top’ or ‘tip’ you wish to make:</w:t>
            </w:r>
            <w:r>
              <w:rPr>
                <w:sz w:val="24"/>
                <w:szCs w:val="24"/>
                <w:lang w:val="en-GB"/>
              </w:rPr>
              <w:br/>
            </w:r>
            <w:r>
              <w:rPr>
                <w:sz w:val="24"/>
                <w:szCs w:val="24"/>
                <w:lang w:val="en-GB"/>
              </w:rPr>
              <w:br/>
            </w:r>
          </w:p>
          <w:p w14:paraId="2F0CDA4A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  <w:p w14:paraId="1B1F1324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  <w:p w14:paraId="122DFFC8" w14:textId="77777777" w:rsidR="00A82B3E" w:rsidRPr="005E081E" w:rsidRDefault="00A82B3E" w:rsidP="00FF3C4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br/>
            </w:r>
            <w:r>
              <w:rPr>
                <w:sz w:val="24"/>
                <w:szCs w:val="24"/>
                <w:lang w:val="en-GB"/>
              </w:rPr>
              <w:br/>
            </w:r>
          </w:p>
          <w:p w14:paraId="09BA5BE0" w14:textId="77777777" w:rsidR="00A82B3E" w:rsidRDefault="00A82B3E" w:rsidP="00FF3C40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0D9C9D4E" w14:textId="77777777" w:rsidR="002134BB" w:rsidRPr="00A62C5F" w:rsidRDefault="002134BB">
      <w:pPr>
        <w:rPr>
          <w:lang w:val="en-GB"/>
        </w:rPr>
      </w:pPr>
    </w:p>
    <w:sectPr w:rsidR="002134BB" w:rsidRPr="00A6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C6A33"/>
    <w:multiLevelType w:val="hybridMultilevel"/>
    <w:tmpl w:val="D0724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49"/>
    <w:rsid w:val="000B2ABB"/>
    <w:rsid w:val="002134BB"/>
    <w:rsid w:val="0033301B"/>
    <w:rsid w:val="00383A3A"/>
    <w:rsid w:val="003D1EAD"/>
    <w:rsid w:val="00473A76"/>
    <w:rsid w:val="005D2B3B"/>
    <w:rsid w:val="00744303"/>
    <w:rsid w:val="008D18F7"/>
    <w:rsid w:val="008F6800"/>
    <w:rsid w:val="00905569"/>
    <w:rsid w:val="00A62C5F"/>
    <w:rsid w:val="00A82B3E"/>
    <w:rsid w:val="00AA58CC"/>
    <w:rsid w:val="00AB7149"/>
    <w:rsid w:val="00B013A2"/>
    <w:rsid w:val="00B25DF7"/>
    <w:rsid w:val="00C90E45"/>
    <w:rsid w:val="00C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5CF7"/>
  <w15:chartTrackingRefBased/>
  <w15:docId w15:val="{BAFA2B3A-8926-47AC-A70F-4F3EDF02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8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82B3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D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1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Gawein de Graaf</dc:creator>
  <cp:keywords/>
  <dc:description/>
  <cp:lastModifiedBy>Gawein de Graaf</cp:lastModifiedBy>
  <cp:revision>4</cp:revision>
  <dcterms:created xsi:type="dcterms:W3CDTF">2020-03-19T09:59:00Z</dcterms:created>
  <dcterms:modified xsi:type="dcterms:W3CDTF">2020-05-25T10:40:00Z</dcterms:modified>
</cp:coreProperties>
</file>